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4" w:type="dxa"/>
        <w:tblLayout w:type="fixed"/>
        <w:tblLook w:val="04A0" w:firstRow="1" w:lastRow="0" w:firstColumn="1" w:lastColumn="0" w:noHBand="0" w:noVBand="1"/>
      </w:tblPr>
      <w:tblGrid>
        <w:gridCol w:w="673"/>
        <w:gridCol w:w="7068"/>
        <w:gridCol w:w="1613"/>
      </w:tblGrid>
      <w:tr w:rsidR="00B8117A" w:rsidTr="00B8117A">
        <w:tc>
          <w:tcPr>
            <w:tcW w:w="673" w:type="dxa"/>
          </w:tcPr>
          <w:p w:rsidR="00B8117A" w:rsidRDefault="00B8117A" w:rsidP="009F6C1A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068" w:type="dxa"/>
          </w:tcPr>
          <w:p w:rsidR="00B8117A" w:rsidRDefault="00B8117A" w:rsidP="009F6C1A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Тема (задание) самостоятельной работы</w:t>
            </w:r>
          </w:p>
        </w:tc>
        <w:tc>
          <w:tcPr>
            <w:tcW w:w="1613" w:type="dxa"/>
          </w:tcPr>
          <w:p w:rsidR="00B8117A" w:rsidRDefault="00B8117A" w:rsidP="009F6C1A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B8117A" w:rsidTr="00B8117A">
        <w:tc>
          <w:tcPr>
            <w:tcW w:w="673" w:type="dxa"/>
          </w:tcPr>
          <w:p w:rsidR="00B8117A" w:rsidRDefault="00B8117A" w:rsidP="00B8117A">
            <w:pPr>
              <w:numPr>
                <w:ilvl w:val="0"/>
                <w:numId w:val="20"/>
              </w:numPr>
              <w:spacing w:after="150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B8117A" w:rsidRDefault="00B8117A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конспекта составления рассказов по игрушке, картине</w:t>
            </w:r>
          </w:p>
        </w:tc>
        <w:tc>
          <w:tcPr>
            <w:tcW w:w="1613" w:type="dxa"/>
          </w:tcPr>
          <w:p w:rsidR="00B8117A" w:rsidRDefault="00B8117A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8117A" w:rsidTr="00B8117A">
        <w:tc>
          <w:tcPr>
            <w:tcW w:w="673" w:type="dxa"/>
          </w:tcPr>
          <w:p w:rsidR="00B8117A" w:rsidRDefault="00B8117A" w:rsidP="00B8117A">
            <w:pPr>
              <w:numPr>
                <w:ilvl w:val="0"/>
                <w:numId w:val="20"/>
              </w:numPr>
              <w:spacing w:after="150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B8117A" w:rsidRDefault="00B8117A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книги для презентации (возрастная группа детей по выбору студентов)</w:t>
            </w:r>
          </w:p>
        </w:tc>
        <w:tc>
          <w:tcPr>
            <w:tcW w:w="1613" w:type="dxa"/>
          </w:tcPr>
          <w:p w:rsidR="00B8117A" w:rsidRDefault="00B8117A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8117A" w:rsidTr="00B8117A">
        <w:tc>
          <w:tcPr>
            <w:tcW w:w="673" w:type="dxa"/>
          </w:tcPr>
          <w:p w:rsidR="00B8117A" w:rsidRDefault="00B8117A" w:rsidP="00B8117A">
            <w:pPr>
              <w:numPr>
                <w:ilvl w:val="0"/>
                <w:numId w:val="20"/>
              </w:numPr>
              <w:spacing w:after="150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B8117A" w:rsidRDefault="00B8117A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плана-конспекта по заучиванию поэтических произведений</w:t>
            </w:r>
          </w:p>
        </w:tc>
        <w:tc>
          <w:tcPr>
            <w:tcW w:w="1613" w:type="dxa"/>
          </w:tcPr>
          <w:p w:rsidR="00B8117A" w:rsidRDefault="00B8117A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8117A" w:rsidTr="00B8117A">
        <w:tc>
          <w:tcPr>
            <w:tcW w:w="673" w:type="dxa"/>
          </w:tcPr>
          <w:p w:rsidR="00B8117A" w:rsidRDefault="00B8117A" w:rsidP="00B8117A">
            <w:pPr>
              <w:numPr>
                <w:ilvl w:val="0"/>
                <w:numId w:val="20"/>
              </w:numPr>
              <w:spacing w:after="150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B8117A" w:rsidRDefault="00B8117A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индивидуальной работы с детьми по подготовке к обучению грамоте</w:t>
            </w:r>
          </w:p>
        </w:tc>
        <w:tc>
          <w:tcPr>
            <w:tcW w:w="1613" w:type="dxa"/>
          </w:tcPr>
          <w:p w:rsidR="00B8117A" w:rsidRDefault="00B8117A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8117A" w:rsidTr="00B8117A">
        <w:tc>
          <w:tcPr>
            <w:tcW w:w="673" w:type="dxa"/>
          </w:tcPr>
          <w:p w:rsidR="00B8117A" w:rsidRDefault="00B8117A" w:rsidP="00B8117A">
            <w:pPr>
              <w:numPr>
                <w:ilvl w:val="0"/>
                <w:numId w:val="20"/>
              </w:numPr>
              <w:spacing w:after="150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B8117A" w:rsidRDefault="00B8117A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конспекта занятия по подготовке детей к обучению грамоте.</w:t>
            </w:r>
          </w:p>
        </w:tc>
        <w:tc>
          <w:tcPr>
            <w:tcW w:w="1613" w:type="dxa"/>
          </w:tcPr>
          <w:p w:rsidR="00B8117A" w:rsidRDefault="00B8117A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8117A" w:rsidTr="00B8117A">
        <w:tc>
          <w:tcPr>
            <w:tcW w:w="673" w:type="dxa"/>
          </w:tcPr>
          <w:p w:rsidR="00B8117A" w:rsidRDefault="00B8117A" w:rsidP="00B8117A">
            <w:pPr>
              <w:numPr>
                <w:ilvl w:val="0"/>
                <w:numId w:val="20"/>
              </w:numPr>
              <w:spacing w:after="150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68" w:type="dxa"/>
          </w:tcPr>
          <w:p w:rsidR="00B8117A" w:rsidRDefault="00B8117A" w:rsidP="009F6C1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образовательной деятельности по речевому развитию с детьми дошкольного возраста по теме недели</w:t>
            </w:r>
          </w:p>
        </w:tc>
        <w:tc>
          <w:tcPr>
            <w:tcW w:w="1613" w:type="dxa"/>
          </w:tcPr>
          <w:p w:rsidR="00B8117A" w:rsidRDefault="00B8117A" w:rsidP="009F6C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B8117A" w:rsidRDefault="00B8117A" w:rsidP="00B8117A">
      <w:pPr>
        <w:spacing w:after="0" w:line="240" w:lineRule="auto"/>
        <w:rPr>
          <w:rFonts w:ascii="Times New Roman" w:hAnsi="Times New Roman"/>
          <w:b/>
          <w:sz w:val="24"/>
          <w:highlight w:val="white"/>
        </w:rPr>
      </w:pPr>
    </w:p>
    <w:p w:rsidR="00B8117A" w:rsidRDefault="00B8117A" w:rsidP="00B8117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:rsidR="00B8117A" w:rsidRDefault="00B8117A" w:rsidP="00B8117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Самостоятельная работа № 1 (4 ч.)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для самостоятельной работы:</w:t>
      </w:r>
      <w:r>
        <w:rPr>
          <w:rFonts w:ascii="Times New Roman" w:hAnsi="Times New Roman"/>
          <w:sz w:val="24"/>
        </w:rPr>
        <w:t xml:space="preserve"> разработать конспекты </w:t>
      </w:r>
      <w:bookmarkStart w:id="1" w:name="_Hlk27087096"/>
      <w:r>
        <w:rPr>
          <w:rFonts w:ascii="Times New Roman" w:hAnsi="Times New Roman"/>
          <w:sz w:val="24"/>
        </w:rPr>
        <w:t>составления рассказов по игрушке, картине</w:t>
      </w:r>
      <w:bookmarkEnd w:id="1"/>
      <w:r>
        <w:rPr>
          <w:rFonts w:ascii="Times New Roman" w:hAnsi="Times New Roman"/>
          <w:sz w:val="24"/>
        </w:rPr>
        <w:t>.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навыков разработки конспект составления рассказов по игрушке, картине.</w:t>
      </w: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конспекту:</w:t>
      </w:r>
    </w:p>
    <w:p w:rsidR="00B8117A" w:rsidRDefault="00B8117A" w:rsidP="00B8117A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цели программе, возрасту детей, теме занятия, требованиям к формулировке.</w:t>
      </w:r>
    </w:p>
    <w:p w:rsidR="00B8117A" w:rsidRDefault="00B8117A" w:rsidP="00B8117A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Грамотность формулировки задач (обучающей, развивающей и воспитательной), соответствие их возрасту детей, содержанию конспекта.</w:t>
      </w:r>
    </w:p>
    <w:p w:rsidR="00B8117A" w:rsidRDefault="00B8117A" w:rsidP="00B8117A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Четкое соблюдение структуры конспекта занятия (предварительная работа, активизация словаря, оборудование и материал; частей занятия: организационно-мотивационная, основная, итог).</w:t>
      </w:r>
    </w:p>
    <w:p w:rsidR="00B8117A" w:rsidRDefault="00B8117A" w:rsidP="00B8117A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методики обучения составлению рассказов по игрушке, картине.</w:t>
      </w:r>
    </w:p>
    <w:p w:rsidR="00B8117A" w:rsidRDefault="00B8117A" w:rsidP="00B8117A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использование методов и приемов, современных технологий в разных частях занятия.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контроля: </w:t>
      </w:r>
      <w:r>
        <w:rPr>
          <w:rFonts w:ascii="Times New Roman" w:hAnsi="Times New Roman"/>
          <w:sz w:val="24"/>
        </w:rPr>
        <w:t>демонстрация на учебном занятии.</w:t>
      </w:r>
    </w:p>
    <w:p w:rsidR="00B8117A" w:rsidRDefault="00B8117A" w:rsidP="00B811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8117A" w:rsidRDefault="00B8117A" w:rsidP="00B8117A">
      <w:pPr>
        <w:numPr>
          <w:ilvl w:val="0"/>
          <w:numId w:val="3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B8117A" w:rsidRDefault="00B8117A" w:rsidP="00B8117A">
      <w:pPr>
        <w:numPr>
          <w:ilvl w:val="0"/>
          <w:numId w:val="3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>
        <w:rPr>
          <w:rFonts w:ascii="Times New Roman" w:hAnsi="Times New Roman"/>
          <w:sz w:val="24"/>
        </w:rPr>
        <w:t>дошольников</w:t>
      </w:r>
      <w:proofErr w:type="spellEnd"/>
      <w:r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B8117A" w:rsidRDefault="00B8117A" w:rsidP="00B8117A">
      <w:pPr>
        <w:numPr>
          <w:ilvl w:val="0"/>
          <w:numId w:val="3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B8117A" w:rsidRDefault="00B8117A" w:rsidP="00B8117A">
      <w:pPr>
        <w:numPr>
          <w:ilvl w:val="0"/>
          <w:numId w:val="3"/>
        </w:numPr>
        <w:spacing w:line="264" w:lineRule="auto"/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М.: МОЗАИКА-СИНТЕЗ, 2014</w:t>
      </w:r>
    </w:p>
    <w:p w:rsidR="00B8117A" w:rsidRDefault="00B8117A" w:rsidP="00B8117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2 (4 ч.)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для самостоятельной работы:</w:t>
      </w:r>
      <w:r>
        <w:rPr>
          <w:rFonts w:ascii="Times New Roman" w:hAnsi="Times New Roman"/>
          <w:sz w:val="24"/>
        </w:rPr>
        <w:t xml:space="preserve"> подготовка книги для презентации (возрастная группа детей по выбору студентов).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Цель:</w:t>
      </w:r>
      <w:r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навыков разработки конспект составления рассказов по игрушке, картине.</w:t>
      </w: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конспекту:</w:t>
      </w:r>
    </w:p>
    <w:p w:rsidR="00B8117A" w:rsidRDefault="00B8117A" w:rsidP="00B8117A">
      <w:pPr>
        <w:numPr>
          <w:ilvl w:val="0"/>
          <w:numId w:val="4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Соответствие выбранной </w:t>
      </w:r>
      <w:proofErr w:type="gramStart"/>
      <w:r>
        <w:rPr>
          <w:rFonts w:ascii="Times New Roman" w:hAnsi="Times New Roman"/>
          <w:sz w:val="24"/>
        </w:rPr>
        <w:t>книги  программе</w:t>
      </w:r>
      <w:proofErr w:type="gramEnd"/>
      <w:r>
        <w:rPr>
          <w:rFonts w:ascii="Times New Roman" w:hAnsi="Times New Roman"/>
          <w:sz w:val="24"/>
        </w:rPr>
        <w:t>, возрасту детей.</w:t>
      </w:r>
    </w:p>
    <w:p w:rsidR="00B8117A" w:rsidRDefault="00B8117A" w:rsidP="00B8117A">
      <w:pPr>
        <w:numPr>
          <w:ilvl w:val="0"/>
          <w:numId w:val="4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Грамотность формулировки целей, задач, соответствие их возрасту детей, содержанию презентации книги.</w:t>
      </w:r>
    </w:p>
    <w:p w:rsidR="00B8117A" w:rsidRDefault="00B8117A" w:rsidP="00B8117A">
      <w:pPr>
        <w:numPr>
          <w:ilvl w:val="0"/>
          <w:numId w:val="4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Четкое соблюдение структуры презентации (предварительная работа, активизация словаря, оборудование и материал; частей: организационно-мотивационная, основная, итог).</w:t>
      </w:r>
    </w:p>
    <w:p w:rsidR="00B8117A" w:rsidRDefault="00B8117A" w:rsidP="00B8117A">
      <w:pPr>
        <w:numPr>
          <w:ilvl w:val="0"/>
          <w:numId w:val="4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методики обучения ознакомления с литературой.</w:t>
      </w:r>
    </w:p>
    <w:p w:rsidR="00B8117A" w:rsidRDefault="00B8117A" w:rsidP="00B8117A">
      <w:pPr>
        <w:numPr>
          <w:ilvl w:val="0"/>
          <w:numId w:val="4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использование методов и приемов, современных технологий.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контроля: </w:t>
      </w:r>
      <w:r>
        <w:rPr>
          <w:rFonts w:ascii="Times New Roman" w:hAnsi="Times New Roman"/>
          <w:sz w:val="24"/>
        </w:rPr>
        <w:t>демонстрация на учебном занятии.</w:t>
      </w:r>
    </w:p>
    <w:p w:rsidR="00B8117A" w:rsidRDefault="00B8117A" w:rsidP="00B811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8117A" w:rsidRDefault="00B8117A" w:rsidP="00B8117A">
      <w:pPr>
        <w:numPr>
          <w:ilvl w:val="0"/>
          <w:numId w:val="5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B8117A" w:rsidRDefault="00B8117A" w:rsidP="00B8117A">
      <w:pPr>
        <w:numPr>
          <w:ilvl w:val="0"/>
          <w:numId w:val="5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>
        <w:rPr>
          <w:rFonts w:ascii="Times New Roman" w:hAnsi="Times New Roman"/>
          <w:sz w:val="24"/>
        </w:rPr>
        <w:t>дошольников</w:t>
      </w:r>
      <w:proofErr w:type="spellEnd"/>
      <w:r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B8117A" w:rsidRDefault="00B8117A" w:rsidP="00B8117A">
      <w:pPr>
        <w:numPr>
          <w:ilvl w:val="0"/>
          <w:numId w:val="5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B8117A" w:rsidRDefault="00B8117A" w:rsidP="00B8117A">
      <w:pPr>
        <w:numPr>
          <w:ilvl w:val="0"/>
          <w:numId w:val="5"/>
        </w:numPr>
        <w:spacing w:line="264" w:lineRule="auto"/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М.: МОЗАИКА-СИНТЕЗ, 2014</w:t>
      </w:r>
    </w:p>
    <w:p w:rsidR="00B8117A" w:rsidRDefault="00B8117A" w:rsidP="00B8117A">
      <w:pPr>
        <w:spacing w:line="264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sz w:val="24"/>
        </w:rPr>
      </w:pPr>
    </w:p>
    <w:p w:rsidR="00B8117A" w:rsidRDefault="00B8117A" w:rsidP="00B8117A">
      <w:pPr>
        <w:spacing w:before="120" w:after="12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3 (4 ч.)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для самостоятельной работы:</w:t>
      </w:r>
      <w:r>
        <w:rPr>
          <w:rFonts w:ascii="Times New Roman" w:hAnsi="Times New Roman"/>
          <w:sz w:val="24"/>
        </w:rPr>
        <w:t xml:space="preserve"> составление плана-конспекта по заучиванию поэтических произведений.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литературой; закрепление знания методики заучивания поэтических произведений; формирование навыков разработки плана-конспекта по заучиванию поэтических произведений.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Алгоритм выполнения:</w:t>
      </w:r>
    </w:p>
    <w:p w:rsidR="00B8117A" w:rsidRDefault="00B8117A" w:rsidP="00B8117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bookmarkStart w:id="2" w:name="_Hlk27465782"/>
      <w:r>
        <w:rPr>
          <w:rFonts w:ascii="Times New Roman" w:hAnsi="Times New Roman"/>
          <w:sz w:val="24"/>
        </w:rPr>
        <w:t xml:space="preserve">Изучить тему «Методика заучивания стихотворений» в предложенной литературе. </w:t>
      </w:r>
      <w:bookmarkEnd w:id="2"/>
    </w:p>
    <w:p w:rsidR="00B8117A" w:rsidRDefault="00B8117A" w:rsidP="00B8117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Ответить на вопросы:</w:t>
      </w:r>
    </w:p>
    <w:p w:rsidR="00B8117A" w:rsidRDefault="00B8117A" w:rsidP="00B811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отличие методики заучивания стихотворений по отношению к детям младшего и старшего дошкольного возраста?</w:t>
      </w:r>
    </w:p>
    <w:p w:rsidR="00B8117A" w:rsidRDefault="00B8117A" w:rsidP="00B811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Сформулируйте требования к заучиванию стихотворений.</w:t>
      </w:r>
    </w:p>
    <w:p w:rsidR="00B8117A" w:rsidRDefault="00B8117A" w:rsidP="00B811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Какова последовательность работы по заучиванию произведения.</w:t>
      </w:r>
    </w:p>
    <w:p w:rsidR="00B8117A" w:rsidRDefault="00B8117A" w:rsidP="00B811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Сформулируйте правила работы над интонационной выразительностью.</w:t>
      </w:r>
    </w:p>
    <w:p w:rsidR="00B8117A" w:rsidRDefault="00B8117A" w:rsidP="00B8117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Составить конспект по заучиванию произведений</w:t>
      </w:r>
    </w:p>
    <w:p w:rsidR="00B8117A" w:rsidRDefault="00B8117A" w:rsidP="00B8117A">
      <w:pPr>
        <w:spacing w:before="120" w:after="12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составлению конспектов: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начале занятия создать эмоциональный настрой (использовать загадки, картинки, игровую мотивацию, сюрпризный момент и др.)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Называется жанр, автор и читается выразительно произведение без установки на запоминание.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Пауза после чтения для минуты эмоционального сопереживания.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по содержанию стихотворения при помощи вопросов.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Повторное чтение произведения с установкой на запоминание.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Воспроизведение стихотворения детьми.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заучивания рассмотреть иллюстрации, провести рисование, послушать музыку.</w:t>
      </w:r>
    </w:p>
    <w:p w:rsidR="00B8117A" w:rsidRDefault="00B8117A" w:rsidP="00B8117A">
      <w:pPr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Закончить выразительным чтением стихотворения воспитателем или ребенка.</w:t>
      </w: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оценки плана-конспекта по заучиванию поэтических произведений:</w:t>
      </w:r>
    </w:p>
    <w:p w:rsidR="00B8117A" w:rsidRDefault="00B8117A" w:rsidP="00B8117A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цели программе, возрасту детей, теме занятия, требованиям к формулировке.</w:t>
      </w:r>
    </w:p>
    <w:p w:rsidR="00B8117A" w:rsidRDefault="00B8117A" w:rsidP="00B8117A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Грамотность формулировки задач (обучающей, развивающей и воспитательной), соответствие их возрасту детей, содержанию конспекта.</w:t>
      </w:r>
    </w:p>
    <w:p w:rsidR="00B8117A" w:rsidRDefault="00B8117A" w:rsidP="00B8117A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Четкое соблюдение структуры конспекта (предварительная работа, активизация словаря, оборудование и материал; частей занятия: организационно-мотивационная, основная, итог).</w:t>
      </w:r>
    </w:p>
    <w:p w:rsidR="00B8117A" w:rsidRDefault="00B8117A" w:rsidP="00B8117A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методики обучения заучивания поэтических произведений.</w:t>
      </w:r>
    </w:p>
    <w:p w:rsidR="00B8117A" w:rsidRDefault="00B8117A" w:rsidP="00B8117A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Эффективность выбора методов и приемов, способствующих запоминанию стихотворения </w:t>
      </w:r>
    </w:p>
    <w:p w:rsidR="00B8117A" w:rsidRDefault="00B8117A" w:rsidP="00B8117A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Целесообразность выбора дидактического материала.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контроля: </w:t>
      </w:r>
      <w:r>
        <w:rPr>
          <w:rFonts w:ascii="Times New Roman" w:hAnsi="Times New Roman"/>
          <w:sz w:val="24"/>
        </w:rPr>
        <w:t>демонстрация на учебном занятии.</w:t>
      </w:r>
    </w:p>
    <w:p w:rsidR="00B8117A" w:rsidRDefault="00B8117A" w:rsidP="00B811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8117A" w:rsidRDefault="00B8117A" w:rsidP="00B8117A">
      <w:pPr>
        <w:numPr>
          <w:ilvl w:val="0"/>
          <w:numId w:val="10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B8117A" w:rsidRDefault="00B8117A" w:rsidP="00B8117A">
      <w:pPr>
        <w:numPr>
          <w:ilvl w:val="0"/>
          <w:numId w:val="10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>
        <w:rPr>
          <w:rFonts w:ascii="Times New Roman" w:hAnsi="Times New Roman"/>
          <w:sz w:val="24"/>
        </w:rPr>
        <w:t>дошольников</w:t>
      </w:r>
      <w:proofErr w:type="spellEnd"/>
      <w:r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B8117A" w:rsidRDefault="00B8117A" w:rsidP="00B8117A">
      <w:pPr>
        <w:numPr>
          <w:ilvl w:val="0"/>
          <w:numId w:val="10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B8117A" w:rsidRDefault="00B8117A" w:rsidP="00B8117A">
      <w:pPr>
        <w:numPr>
          <w:ilvl w:val="0"/>
          <w:numId w:val="10"/>
        </w:numPr>
        <w:spacing w:line="264" w:lineRule="auto"/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М.: МОЗАИКА-СИНТЕЗ, 2014</w:t>
      </w:r>
    </w:p>
    <w:p w:rsidR="00B8117A" w:rsidRDefault="00B8117A" w:rsidP="00B8117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4 (2 ч.)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для самостоятельной работы:</w:t>
      </w:r>
      <w:r>
        <w:rPr>
          <w:rFonts w:ascii="Times New Roman" w:hAnsi="Times New Roman"/>
          <w:sz w:val="24"/>
        </w:rPr>
        <w:t xml:space="preserve"> составление </w:t>
      </w:r>
      <w:bookmarkStart w:id="3" w:name="_Hlk27386996"/>
      <w:r>
        <w:rPr>
          <w:rFonts w:ascii="Times New Roman" w:hAnsi="Times New Roman"/>
          <w:sz w:val="24"/>
        </w:rPr>
        <w:t>плана индивидуальной работы с детьми</w:t>
      </w:r>
      <w:bookmarkEnd w:id="3"/>
      <w:r>
        <w:rPr>
          <w:rFonts w:ascii="Times New Roman" w:hAnsi="Times New Roman"/>
          <w:sz w:val="24"/>
        </w:rPr>
        <w:t xml:space="preserve"> по подготовке к обучению грамоте.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навыков составления планов индивидуальной работы с детьми по речевому развитию.</w:t>
      </w:r>
    </w:p>
    <w:p w:rsidR="00B8117A" w:rsidRDefault="00B8117A" w:rsidP="00B8117A">
      <w:pPr>
        <w:spacing w:before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Алгоритм выполнения:</w:t>
      </w:r>
    </w:p>
    <w:p w:rsidR="00B8117A" w:rsidRDefault="00B8117A" w:rsidP="00B8117A">
      <w:pPr>
        <w:numPr>
          <w:ilvl w:val="1"/>
          <w:numId w:val="1"/>
        </w:numPr>
        <w:spacing w:before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тему «Подготовка детей к обучению грамоте» в предложенной литературе.</w:t>
      </w:r>
    </w:p>
    <w:p w:rsidR="00B8117A" w:rsidRDefault="00B8117A" w:rsidP="00B8117A">
      <w:pPr>
        <w:numPr>
          <w:ilvl w:val="1"/>
          <w:numId w:val="1"/>
        </w:numPr>
        <w:spacing w:before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в программе «От рождения до школы» задачи раздела «Подготовка к обучению грамоте»</w:t>
      </w:r>
    </w:p>
    <w:p w:rsidR="00B8117A" w:rsidRDefault="00B8117A" w:rsidP="00B8117A">
      <w:pPr>
        <w:numPr>
          <w:ilvl w:val="1"/>
          <w:numId w:val="1"/>
        </w:numPr>
        <w:spacing w:before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Выбрать задачу, составить план:</w:t>
      </w:r>
    </w:p>
    <w:p w:rsidR="00B8117A" w:rsidRDefault="00B8117A" w:rsidP="00B8117A">
      <w:pPr>
        <w:numPr>
          <w:ilvl w:val="0"/>
          <w:numId w:val="11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Сформулировать правильно цель индивидуальной работы.</w:t>
      </w:r>
    </w:p>
    <w:p w:rsidR="00B8117A" w:rsidRDefault="00B8117A" w:rsidP="00B8117A">
      <w:pPr>
        <w:numPr>
          <w:ilvl w:val="0"/>
          <w:numId w:val="11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материал.</w:t>
      </w:r>
    </w:p>
    <w:p w:rsidR="00B8117A" w:rsidRDefault="00B8117A" w:rsidP="00B8117A">
      <w:pPr>
        <w:numPr>
          <w:ilvl w:val="0"/>
          <w:numId w:val="11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задания, дидактические игры для реализации в ходе индивидуальной работы.</w:t>
      </w:r>
    </w:p>
    <w:p w:rsidR="00B8117A" w:rsidRDefault="00B8117A" w:rsidP="00B8117A">
      <w:pPr>
        <w:numPr>
          <w:ilvl w:val="0"/>
          <w:numId w:val="11"/>
        </w:numPr>
        <w:spacing w:before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Продумать объяснение, вопросы детям. Подведение итога.</w:t>
      </w: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плану:</w:t>
      </w:r>
    </w:p>
    <w:p w:rsidR="00B8117A" w:rsidRDefault="00B8117A" w:rsidP="00B8117A">
      <w:pPr>
        <w:numPr>
          <w:ilvl w:val="0"/>
          <w:numId w:val="1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Соответствие цели, задач программе, требованиям к формулировке возрасту детей, оптимальный выбор тематики индивидуальных занятий.</w:t>
      </w:r>
    </w:p>
    <w:p w:rsidR="00B8117A" w:rsidRDefault="00B8117A" w:rsidP="00B8117A">
      <w:pPr>
        <w:numPr>
          <w:ilvl w:val="0"/>
          <w:numId w:val="1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Четкое соблюдение структуры плана индивидуальной работы с детьми (тематика индивидуальных занятий, цель, задачи, материал, методы и приемы).</w:t>
      </w:r>
    </w:p>
    <w:p w:rsidR="00B8117A" w:rsidRDefault="00B8117A" w:rsidP="00B8117A">
      <w:pPr>
        <w:numPr>
          <w:ilvl w:val="0"/>
          <w:numId w:val="12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использование методов и приемов.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контроля: </w:t>
      </w:r>
      <w:r>
        <w:rPr>
          <w:rFonts w:ascii="Times New Roman" w:hAnsi="Times New Roman"/>
          <w:sz w:val="24"/>
        </w:rPr>
        <w:t>оценивание плана индивидуальной работы с детьми.</w:t>
      </w:r>
    </w:p>
    <w:p w:rsidR="00B8117A" w:rsidRDefault="00B8117A" w:rsidP="00B811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8117A" w:rsidRDefault="00B8117A" w:rsidP="00B8117A">
      <w:pPr>
        <w:numPr>
          <w:ilvl w:val="0"/>
          <w:numId w:val="13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B8117A" w:rsidRDefault="00B8117A" w:rsidP="00B8117A">
      <w:pPr>
        <w:numPr>
          <w:ilvl w:val="0"/>
          <w:numId w:val="13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>
        <w:rPr>
          <w:rFonts w:ascii="Times New Roman" w:hAnsi="Times New Roman"/>
          <w:sz w:val="24"/>
        </w:rPr>
        <w:t>дошольников</w:t>
      </w:r>
      <w:proofErr w:type="spellEnd"/>
      <w:r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B8117A" w:rsidRDefault="00B8117A" w:rsidP="00B8117A">
      <w:pPr>
        <w:numPr>
          <w:ilvl w:val="0"/>
          <w:numId w:val="13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B8117A" w:rsidRDefault="00B8117A" w:rsidP="00B8117A">
      <w:pPr>
        <w:numPr>
          <w:ilvl w:val="0"/>
          <w:numId w:val="13"/>
        </w:numPr>
        <w:spacing w:line="264" w:lineRule="auto"/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М.: МОЗАИКА-СИНТЕЗ, 2014</w:t>
      </w:r>
    </w:p>
    <w:p w:rsidR="00B8117A" w:rsidRDefault="00B8117A" w:rsidP="00B8117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5 (4 ч.)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для самостоятельной работы:</w:t>
      </w:r>
      <w:r>
        <w:rPr>
          <w:rFonts w:ascii="Times New Roman" w:hAnsi="Times New Roman"/>
          <w:sz w:val="24"/>
        </w:rPr>
        <w:t xml:space="preserve"> составление конспекта занятия по подготовке детей к обучению грамоте.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навыков разработки конспекта занятия по подготовке детей к обучению грамоте.</w:t>
      </w:r>
    </w:p>
    <w:p w:rsidR="00B8117A" w:rsidRDefault="00B8117A" w:rsidP="00B8117A">
      <w:pPr>
        <w:spacing w:before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Алгоритм выполнения:</w:t>
      </w:r>
    </w:p>
    <w:p w:rsidR="00B8117A" w:rsidRDefault="00B8117A" w:rsidP="00B8117A">
      <w:pPr>
        <w:numPr>
          <w:ilvl w:val="1"/>
          <w:numId w:val="14"/>
        </w:numPr>
        <w:spacing w:before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Повторить тему «Подготовка детей к обучению грамоте» в предложенной литературе:</w:t>
      </w:r>
    </w:p>
    <w:p w:rsidR="00B8117A" w:rsidRDefault="00B8117A" w:rsidP="00B8117A">
      <w:pPr>
        <w:numPr>
          <w:ilvl w:val="0"/>
          <w:numId w:val="15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со словом.</w:t>
      </w:r>
    </w:p>
    <w:p w:rsidR="00B8117A" w:rsidRDefault="00B8117A" w:rsidP="00B8117A">
      <w:pPr>
        <w:numPr>
          <w:ilvl w:val="0"/>
          <w:numId w:val="15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предложением.</w:t>
      </w:r>
    </w:p>
    <w:p w:rsidR="00B8117A" w:rsidRDefault="00B8117A" w:rsidP="00B8117A">
      <w:pPr>
        <w:numPr>
          <w:ilvl w:val="0"/>
          <w:numId w:val="15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со словесным составом предложения.</w:t>
      </w:r>
    </w:p>
    <w:p w:rsidR="00B8117A" w:rsidRDefault="00B8117A" w:rsidP="00B8117A">
      <w:pPr>
        <w:numPr>
          <w:ilvl w:val="0"/>
          <w:numId w:val="15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со слоговым строением слова.</w:t>
      </w:r>
    </w:p>
    <w:p w:rsidR="00B8117A" w:rsidRDefault="00B8117A" w:rsidP="00B8117A">
      <w:pPr>
        <w:numPr>
          <w:ilvl w:val="0"/>
          <w:numId w:val="15"/>
        </w:numPr>
        <w:spacing w:before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со звуковым строением слова.</w:t>
      </w:r>
    </w:p>
    <w:p w:rsidR="00B8117A" w:rsidRDefault="00B8117A" w:rsidP="00B8117A">
      <w:pPr>
        <w:numPr>
          <w:ilvl w:val="1"/>
          <w:numId w:val="14"/>
        </w:numPr>
        <w:spacing w:before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в программе «От рождения до школы» задачи раздела «Подготовка к обучению грамоте»</w:t>
      </w:r>
    </w:p>
    <w:p w:rsidR="00B8117A" w:rsidRDefault="00B8117A" w:rsidP="00B8117A">
      <w:pPr>
        <w:numPr>
          <w:ilvl w:val="0"/>
          <w:numId w:val="14"/>
        </w:numPr>
        <w:spacing w:line="264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конспекту:</w:t>
      </w:r>
    </w:p>
    <w:p w:rsidR="00B8117A" w:rsidRDefault="00B8117A" w:rsidP="00B8117A">
      <w:pPr>
        <w:numPr>
          <w:ilvl w:val="0"/>
          <w:numId w:val="16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цели программе, возрасту детей, теме занятия, требованиям к формулировке.</w:t>
      </w:r>
    </w:p>
    <w:p w:rsidR="00B8117A" w:rsidRDefault="00B8117A" w:rsidP="00B8117A">
      <w:pPr>
        <w:numPr>
          <w:ilvl w:val="0"/>
          <w:numId w:val="16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Грамотность формулировки задач (обучающей, развивающей и воспитательной), соответствие их возрасту детей, содержанию конспекта.</w:t>
      </w:r>
    </w:p>
    <w:p w:rsidR="00B8117A" w:rsidRDefault="00B8117A" w:rsidP="00B8117A">
      <w:pPr>
        <w:numPr>
          <w:ilvl w:val="0"/>
          <w:numId w:val="16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Четкое соблюдение структуры конспекта занятия (предварительная работа, активизация словаря, оборудование и материал; частей занятия: организационно-мотивационная, основная, итог).</w:t>
      </w:r>
    </w:p>
    <w:p w:rsidR="00B8117A" w:rsidRDefault="00B8117A" w:rsidP="00B8117A">
      <w:pPr>
        <w:numPr>
          <w:ilvl w:val="0"/>
          <w:numId w:val="16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методики обучения грамоте детей.</w:t>
      </w:r>
    </w:p>
    <w:p w:rsidR="00B8117A" w:rsidRDefault="00B8117A" w:rsidP="00B8117A">
      <w:pPr>
        <w:numPr>
          <w:ilvl w:val="0"/>
          <w:numId w:val="16"/>
        </w:numPr>
        <w:spacing w:before="120"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использование методов и приемов, современных технологий в разных частях занятия.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контроля: </w:t>
      </w:r>
      <w:r>
        <w:rPr>
          <w:rFonts w:ascii="Times New Roman" w:hAnsi="Times New Roman"/>
          <w:sz w:val="24"/>
        </w:rPr>
        <w:t>демонстрация на учебном занятии.</w:t>
      </w:r>
    </w:p>
    <w:p w:rsidR="00B8117A" w:rsidRDefault="00B8117A" w:rsidP="00B811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8117A" w:rsidRDefault="00B8117A" w:rsidP="00B8117A">
      <w:pPr>
        <w:numPr>
          <w:ilvl w:val="0"/>
          <w:numId w:val="17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Методика развития речи и обучения родному языку дошкольников: Учебное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B8117A" w:rsidRDefault="00B8117A" w:rsidP="00B8117A">
      <w:pPr>
        <w:numPr>
          <w:ilvl w:val="0"/>
          <w:numId w:val="17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>
        <w:rPr>
          <w:rFonts w:ascii="Times New Roman" w:hAnsi="Times New Roman"/>
          <w:sz w:val="24"/>
        </w:rPr>
        <w:t>дошольников</w:t>
      </w:r>
      <w:proofErr w:type="spellEnd"/>
      <w:r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B8117A" w:rsidRDefault="00B8117A" w:rsidP="00B8117A">
      <w:pPr>
        <w:numPr>
          <w:ilvl w:val="0"/>
          <w:numId w:val="17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B8117A" w:rsidRDefault="00B8117A" w:rsidP="00B8117A">
      <w:pPr>
        <w:numPr>
          <w:ilvl w:val="0"/>
          <w:numId w:val="17"/>
        </w:numPr>
        <w:spacing w:line="264" w:lineRule="auto"/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М.: МОЗАИКА-СИНТЕЗ, 2014</w:t>
      </w:r>
    </w:p>
    <w:p w:rsidR="00B8117A" w:rsidRDefault="00B8117A" w:rsidP="00B8117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Самостоятельная работа № </w:t>
      </w:r>
      <w:r>
        <w:rPr>
          <w:rFonts w:ascii="Times New Roman" w:hAnsi="Times New Roman"/>
          <w:b/>
          <w:sz w:val="24"/>
          <w:highlight w:val="white"/>
        </w:rPr>
        <w:t>6 (2 ч.)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для самостоятельной работы:</w:t>
      </w:r>
      <w:r>
        <w:rPr>
          <w:rFonts w:ascii="Times New Roman" w:hAnsi="Times New Roman"/>
          <w:sz w:val="24"/>
        </w:rPr>
        <w:t xml:space="preserve"> разработка плана образовательной деятельности по речевому развитию с детьми дошкольного возраста по теме недели (выбор возрастной группы и тематики недели по выбору обучающегося).</w:t>
      </w:r>
    </w:p>
    <w:p w:rsidR="00B8117A" w:rsidRDefault="00B8117A" w:rsidP="00B8117A">
      <w:pPr>
        <w:spacing w:line="264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формирование умения работать с научно-методической литературой, навыков составления планов образовательной деятельности по речевому развитию с детьми дошкольного возраста.</w:t>
      </w:r>
    </w:p>
    <w:p w:rsidR="00B8117A" w:rsidRDefault="00B8117A" w:rsidP="00B8117A">
      <w:pPr>
        <w:spacing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плану: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всех задач речевого развития в их взаимосвязи.  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 к планированию работы (активная, разносторонняя, самостоятельная деятельность ребенка). 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Последовательное нарастание требований к речи детей.  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Систематичность педагогического воздействия на речь.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план всех форм и направлений работы с детьми (совместная деятельность педагога и детей (игры, занятия по теме), совместная творческая, речевая деятельность детей (общение, игры), работа с родителями по развитию речи детей, предполагаемые результаты усвоения темы).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задач речевого развития в режимные моменты</w:t>
      </w:r>
    </w:p>
    <w:p w:rsidR="00B8117A" w:rsidRDefault="00B8117A" w:rsidP="00B8117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использование методов и приемов.</w:t>
      </w:r>
    </w:p>
    <w:p w:rsidR="00B8117A" w:rsidRDefault="00B8117A" w:rsidP="00B8117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контроля: </w:t>
      </w:r>
      <w:r>
        <w:rPr>
          <w:rFonts w:ascii="Times New Roman" w:hAnsi="Times New Roman"/>
          <w:sz w:val="24"/>
        </w:rPr>
        <w:t>оценивание плана по речевому развитию детей дошкольного возраста.</w:t>
      </w:r>
    </w:p>
    <w:p w:rsidR="00B8117A" w:rsidRDefault="00B8117A" w:rsidP="00B811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8117A" w:rsidRDefault="00B8117A" w:rsidP="00B8117A">
      <w:pPr>
        <w:numPr>
          <w:ilvl w:val="0"/>
          <w:numId w:val="19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развития речи и обучения родному языку дошкольников: Учебное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2000.</w:t>
      </w:r>
    </w:p>
    <w:p w:rsidR="00B8117A" w:rsidRDefault="00B8117A" w:rsidP="00B8117A">
      <w:pPr>
        <w:numPr>
          <w:ilvl w:val="0"/>
          <w:numId w:val="19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Стародубова Н.А. Теория и методика развития речи </w:t>
      </w:r>
      <w:proofErr w:type="spellStart"/>
      <w:r>
        <w:rPr>
          <w:rFonts w:ascii="Times New Roman" w:hAnsi="Times New Roman"/>
          <w:sz w:val="24"/>
        </w:rPr>
        <w:t>дошольников</w:t>
      </w:r>
      <w:proofErr w:type="spellEnd"/>
      <w:r>
        <w:rPr>
          <w:rFonts w:ascii="Times New Roman" w:hAnsi="Times New Roman"/>
          <w:sz w:val="24"/>
        </w:rPr>
        <w:t xml:space="preserve">: учеб. пособие для студентов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сред.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– М.: Издательский цент «Академия», 2008.</w:t>
      </w:r>
    </w:p>
    <w:p w:rsidR="00B8117A" w:rsidRDefault="00B8117A" w:rsidP="00B8117A">
      <w:pPr>
        <w:numPr>
          <w:ilvl w:val="0"/>
          <w:numId w:val="19"/>
        </w:numPr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Яшина В.И., Алексеева М.М. Теория и методика развития речи детей – М.: Академия, 2017.</w:t>
      </w:r>
    </w:p>
    <w:p w:rsidR="00B8117A" w:rsidRDefault="00B8117A" w:rsidP="00B8117A">
      <w:pPr>
        <w:numPr>
          <w:ilvl w:val="0"/>
          <w:numId w:val="19"/>
        </w:numPr>
        <w:spacing w:line="264" w:lineRule="auto"/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Т. С. Комаровой, М. А. Васильевой. — 3-е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М.: МОЗАИКА-СИНТЕЗ, 2014</w:t>
      </w:r>
    </w:p>
    <w:p w:rsidR="00512BE1" w:rsidRDefault="00512BE1"/>
    <w:sectPr w:rsidR="0051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16A"/>
    <w:multiLevelType w:val="multilevel"/>
    <w:tmpl w:val="A3381A68"/>
    <w:lvl w:ilvl="0">
      <w:start w:val="4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F378EE"/>
    <w:multiLevelType w:val="multilevel"/>
    <w:tmpl w:val="38EAD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6B71"/>
    <w:multiLevelType w:val="multilevel"/>
    <w:tmpl w:val="276CA2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7BB"/>
    <w:multiLevelType w:val="multilevel"/>
    <w:tmpl w:val="EC9CD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54C0"/>
    <w:multiLevelType w:val="multilevel"/>
    <w:tmpl w:val="066EE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3ECA"/>
    <w:multiLevelType w:val="multilevel"/>
    <w:tmpl w:val="0B5C0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C6C1C"/>
    <w:multiLevelType w:val="multilevel"/>
    <w:tmpl w:val="5F2EEB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DA71FCB"/>
    <w:multiLevelType w:val="multilevel"/>
    <w:tmpl w:val="E31AD7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91C2910"/>
    <w:multiLevelType w:val="multilevel"/>
    <w:tmpl w:val="E5C0AFB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 w15:restartNumberingAfterBreak="0">
    <w:nsid w:val="43C52DF5"/>
    <w:multiLevelType w:val="multilevel"/>
    <w:tmpl w:val="94840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D25AE"/>
    <w:multiLevelType w:val="multilevel"/>
    <w:tmpl w:val="57FE1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1D09"/>
    <w:multiLevelType w:val="multilevel"/>
    <w:tmpl w:val="3C38B6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347EF1"/>
    <w:multiLevelType w:val="multilevel"/>
    <w:tmpl w:val="8AD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D65BB"/>
    <w:multiLevelType w:val="multilevel"/>
    <w:tmpl w:val="08D66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A7145"/>
    <w:multiLevelType w:val="multilevel"/>
    <w:tmpl w:val="86C6E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8093A"/>
    <w:multiLevelType w:val="multilevel"/>
    <w:tmpl w:val="6C22E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F15"/>
    <w:multiLevelType w:val="multilevel"/>
    <w:tmpl w:val="60C6E9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D6E"/>
    <w:multiLevelType w:val="multilevel"/>
    <w:tmpl w:val="51627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763DF"/>
    <w:multiLevelType w:val="multilevel"/>
    <w:tmpl w:val="4602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84F6D"/>
    <w:multiLevelType w:val="multilevel"/>
    <w:tmpl w:val="B76C1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18"/>
  </w:num>
  <w:num w:numId="11">
    <w:abstractNumId w:val="11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7A"/>
    <w:rsid w:val="00512BE1"/>
    <w:rsid w:val="00723FC4"/>
    <w:rsid w:val="00B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D78C"/>
  <w15:chartTrackingRefBased/>
  <w15:docId w15:val="{79992F64-9DAB-4ADA-80F5-697574B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17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2023-01-24T09:10:00Z</dcterms:created>
  <dcterms:modified xsi:type="dcterms:W3CDTF">2023-01-24T09:21:00Z</dcterms:modified>
</cp:coreProperties>
</file>